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AA" w:rsidRDefault="005069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069AA" w:rsidRDefault="005069AA">
      <w:pPr>
        <w:pStyle w:val="ConsPlusNormal"/>
        <w:jc w:val="both"/>
        <w:outlineLvl w:val="0"/>
      </w:pPr>
    </w:p>
    <w:p w:rsidR="005069AA" w:rsidRDefault="005069AA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5069AA" w:rsidRDefault="005069AA">
      <w:pPr>
        <w:pStyle w:val="ConsPlusTitle"/>
        <w:jc w:val="center"/>
      </w:pPr>
    </w:p>
    <w:p w:rsidR="005069AA" w:rsidRDefault="005069AA">
      <w:pPr>
        <w:pStyle w:val="ConsPlusTitle"/>
        <w:jc w:val="center"/>
      </w:pPr>
      <w:r>
        <w:t>ПОСТАНОВЛЕНИЕ</w:t>
      </w:r>
    </w:p>
    <w:p w:rsidR="005069AA" w:rsidRDefault="005069AA">
      <w:pPr>
        <w:pStyle w:val="ConsPlusTitle"/>
        <w:jc w:val="center"/>
      </w:pPr>
    </w:p>
    <w:p w:rsidR="005069AA" w:rsidRDefault="005069AA">
      <w:pPr>
        <w:pStyle w:val="ConsPlusTitle"/>
        <w:jc w:val="center"/>
      </w:pPr>
      <w:r>
        <w:t>от 28 февраля 2018 г. N 49</w:t>
      </w:r>
    </w:p>
    <w:p w:rsidR="005069AA" w:rsidRDefault="005069AA">
      <w:pPr>
        <w:pStyle w:val="ConsPlusTitle"/>
        <w:jc w:val="center"/>
      </w:pPr>
    </w:p>
    <w:p w:rsidR="005069AA" w:rsidRDefault="005069AA">
      <w:pPr>
        <w:pStyle w:val="ConsPlusTitle"/>
        <w:jc w:val="center"/>
      </w:pPr>
      <w:r>
        <w:t>ОБ УТВЕРЖДЕНИИ ПОРЯДКА ПОЛУЧЕНИЯ ГОСУДАРСТВЕННЫМИ</w:t>
      </w:r>
    </w:p>
    <w:p w:rsidR="005069AA" w:rsidRDefault="005069AA">
      <w:pPr>
        <w:pStyle w:val="ConsPlusTitle"/>
        <w:jc w:val="center"/>
      </w:pPr>
      <w:r>
        <w:t>ГРАЖДАНСКИМИ СЛУЖАЩИМИ АЛТАЙСКОГО КРАЕВОГО</w:t>
      </w:r>
    </w:p>
    <w:p w:rsidR="005069AA" w:rsidRDefault="005069AA">
      <w:pPr>
        <w:pStyle w:val="ConsPlusTitle"/>
        <w:jc w:val="center"/>
      </w:pPr>
      <w:r>
        <w:t>ЗАКОНОДАТЕЛЬНОГО СОБРАНИЯ РАЗРЕШЕНИЯ ПРЕДСТАВИТЕЛЯ</w:t>
      </w:r>
    </w:p>
    <w:p w:rsidR="005069AA" w:rsidRDefault="005069AA">
      <w:pPr>
        <w:pStyle w:val="ConsPlusTitle"/>
        <w:jc w:val="center"/>
      </w:pPr>
      <w:r>
        <w:t>НАНИМАТЕЛЯ НА УЧАСТИЕ В УПРАВЛЕНИИ НЕКОММЕРЧЕСКИМИ</w:t>
      </w:r>
    </w:p>
    <w:p w:rsidR="005069AA" w:rsidRDefault="005069AA">
      <w:pPr>
        <w:pStyle w:val="ConsPlusTitle"/>
        <w:jc w:val="center"/>
      </w:pPr>
      <w:r>
        <w:t>ОРГАНИЗАЦИЯМИ</w:t>
      </w:r>
    </w:p>
    <w:p w:rsidR="005069AA" w:rsidRDefault="005069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69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31.10.2018 </w:t>
            </w:r>
            <w:hyperlink r:id="rId5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 xml:space="preserve">, от 24.12.2018 </w:t>
            </w:r>
            <w:hyperlink r:id="rId6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 xml:space="preserve">, от 04.09.2023 </w:t>
            </w:r>
            <w:hyperlink r:id="rId7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8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</w:tr>
    </w:tbl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10">
        <w:r>
          <w:rPr>
            <w:color w:val="0000FF"/>
          </w:rPr>
          <w:t>пунктом 14 части 1 статьи 31</w:t>
        </w:r>
      </w:hyperlink>
      <w:r>
        <w:t xml:space="preserve"> закона Алтайского края от 8 мая 2001 года N 22-ЗС "Об Алтайском краевом Законодательном Собрании" Алтайское краевое Законодательное Собрание постановляет:</w:t>
      </w:r>
    </w:p>
    <w:p w:rsidR="005069AA" w:rsidRDefault="005069A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04.09.2023 N 200)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Порядок</w:t>
        </w:r>
      </w:hyperlink>
      <w:r>
        <w:t xml:space="preserve"> получения государственными гражданскими служащими Алтайского краевого Законодательного Собрания разрешения представителя нанимателя на участие в управлении некоммерческими организациями (прилагается).</w:t>
      </w:r>
    </w:p>
    <w:p w:rsidR="005069AA" w:rsidRDefault="005069AA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31.10.2018 N 324)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через десять дней после дня его официального опубликования.</w:t>
      </w: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right"/>
      </w:pPr>
      <w:r>
        <w:t>Председатель Алтайского краевого</w:t>
      </w:r>
    </w:p>
    <w:p w:rsidR="005069AA" w:rsidRDefault="005069AA">
      <w:pPr>
        <w:pStyle w:val="ConsPlusNormal"/>
        <w:jc w:val="right"/>
      </w:pPr>
      <w:r>
        <w:t>Законодательного Собрания</w:t>
      </w:r>
    </w:p>
    <w:p w:rsidR="005069AA" w:rsidRDefault="005069AA">
      <w:pPr>
        <w:pStyle w:val="ConsPlusNormal"/>
        <w:jc w:val="right"/>
      </w:pPr>
      <w:r>
        <w:t>А.А.РОМАНЕНКО</w:t>
      </w: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right"/>
        <w:outlineLvl w:val="0"/>
      </w:pPr>
      <w:r>
        <w:t>Приложение</w:t>
      </w:r>
    </w:p>
    <w:p w:rsidR="005069AA" w:rsidRDefault="005069AA">
      <w:pPr>
        <w:pStyle w:val="ConsPlusNormal"/>
        <w:jc w:val="right"/>
      </w:pPr>
      <w:r>
        <w:t>к Постановлению</w:t>
      </w:r>
    </w:p>
    <w:p w:rsidR="005069AA" w:rsidRDefault="005069AA">
      <w:pPr>
        <w:pStyle w:val="ConsPlusNormal"/>
        <w:jc w:val="right"/>
      </w:pPr>
      <w:r>
        <w:t>Алтайского краевого</w:t>
      </w:r>
    </w:p>
    <w:p w:rsidR="005069AA" w:rsidRDefault="005069AA">
      <w:pPr>
        <w:pStyle w:val="ConsPlusNormal"/>
        <w:jc w:val="right"/>
      </w:pPr>
      <w:r>
        <w:t>Законодательного Собрания</w:t>
      </w:r>
    </w:p>
    <w:p w:rsidR="005069AA" w:rsidRDefault="005069AA">
      <w:pPr>
        <w:pStyle w:val="ConsPlusNormal"/>
        <w:jc w:val="right"/>
      </w:pPr>
      <w:r>
        <w:t>от 28 февраля 2018 г. N 49</w:t>
      </w: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Title"/>
        <w:jc w:val="center"/>
      </w:pPr>
      <w:bookmarkStart w:id="0" w:name="P38"/>
      <w:bookmarkEnd w:id="0"/>
      <w:r>
        <w:t>ПОРЯДОК</w:t>
      </w:r>
    </w:p>
    <w:p w:rsidR="005069AA" w:rsidRDefault="005069AA">
      <w:pPr>
        <w:pStyle w:val="ConsPlusTitle"/>
        <w:jc w:val="center"/>
      </w:pPr>
      <w:r>
        <w:t>ПОЛУЧЕНИЯ ГОСУДАРСТВЕННЫМИ ГРАЖДАНСКИМИ СЛУЖАЩИМИ</w:t>
      </w:r>
    </w:p>
    <w:p w:rsidR="005069AA" w:rsidRDefault="005069AA">
      <w:pPr>
        <w:pStyle w:val="ConsPlusTitle"/>
        <w:jc w:val="center"/>
      </w:pPr>
      <w:r>
        <w:t>АЛТАЙСКОГО КРАЕВОГО ЗАКОНОДАТЕЛЬНОГО СОБРАНИЯ РАЗРЕШЕНИЯ</w:t>
      </w:r>
    </w:p>
    <w:p w:rsidR="005069AA" w:rsidRDefault="005069AA">
      <w:pPr>
        <w:pStyle w:val="ConsPlusTitle"/>
        <w:jc w:val="center"/>
      </w:pPr>
      <w:r>
        <w:t>ПРЕДСТАВИТЕЛЯ НАНИМАТЕЛЯ НА УЧАСТИЕ В УПРАВЛЕНИИ</w:t>
      </w:r>
    </w:p>
    <w:p w:rsidR="005069AA" w:rsidRDefault="005069AA">
      <w:pPr>
        <w:pStyle w:val="ConsPlusTitle"/>
        <w:jc w:val="center"/>
      </w:pPr>
      <w:r>
        <w:lastRenderedPageBreak/>
        <w:t>НЕКОММЕРЧЕСКИМИ ОРГАНИЗАЦИЯМИ</w:t>
      </w:r>
    </w:p>
    <w:p w:rsidR="005069AA" w:rsidRDefault="005069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69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31.10.2018 </w:t>
            </w:r>
            <w:hyperlink r:id="rId13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 xml:space="preserve">, от 24.12.2018 </w:t>
            </w:r>
            <w:hyperlink r:id="rId14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 xml:space="preserve">, от 04.09.2023 </w:t>
            </w:r>
            <w:hyperlink r:id="rId15">
              <w:r>
                <w:rPr>
                  <w:color w:val="0000FF"/>
                </w:rPr>
                <w:t>N 200</w:t>
              </w:r>
            </w:hyperlink>
            <w:r>
              <w:rPr>
                <w:color w:val="392C69"/>
              </w:rPr>
              <w:t>,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12.12.2024 </w:t>
            </w:r>
            <w:hyperlink r:id="rId16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</w:tr>
    </w:tbl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ind w:firstLine="540"/>
        <w:jc w:val="both"/>
      </w:pPr>
      <w:r>
        <w:t>1. Настоящий Порядок определяет процедуру получения государственными гражданскими служащими Алтайского края, замещающими должности в Алтайском краевом Законодательном Собрании (далее - гражданские служащие), разрешения представителя нанимателя в лице председателя Алтайского краевого Законодательного Собрания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Алтайским краевым Законодательным Собранием,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</w:p>
    <w:p w:rsidR="005069AA" w:rsidRDefault="005069AA">
      <w:pPr>
        <w:pStyle w:val="ConsPlusNormal"/>
        <w:jc w:val="both"/>
      </w:pPr>
      <w:r>
        <w:t xml:space="preserve">(п. 1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04.09.2023 N 200)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Алтайского краевого Законодательного Собрания от 04.09.2023 N 200.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 xml:space="preserve">4. Гражданский служащий, изъявивший желание участвовать в управлении некоммерческой организацией,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организации подает письменное </w:t>
      </w:r>
      <w:hyperlink w:anchor="P106">
        <w:r>
          <w:rPr>
            <w:color w:val="0000FF"/>
          </w:rPr>
          <w:t>заявление</w:t>
        </w:r>
      </w:hyperlink>
      <w:r>
        <w:t xml:space="preserve"> о разрешении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заявление) по форме согласно приложению 1 к настоящему Порядку.</w:t>
      </w:r>
    </w:p>
    <w:p w:rsidR="005069AA" w:rsidRDefault="005069AA">
      <w:pPr>
        <w:pStyle w:val="ConsPlusNormal"/>
        <w:spacing w:before="220"/>
        <w:ind w:firstLine="540"/>
        <w:jc w:val="both"/>
      </w:pPr>
      <w:bookmarkStart w:id="1" w:name="P54"/>
      <w:bookmarkEnd w:id="1"/>
      <w:r>
        <w:t>5. К заявлению прилагаются заверенные постоянно действующим руководящим органом некоммерческой организации копии учредительных документов некоммерческой организации, решение о создании некоммерческой организации и об утверждении ее учредительных документов (об утверждении изменений учредительных документов) с указанием состава избранных (назначенных) органов, а также другие документы (при их наличии), в соответствии с которыми планируется участие гражданского служащего в управлении некоммерческой организацией.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6. Заявление и прилагаемые к нему документы представляются гражданским служащим в отдел по профилактике коррупционных и иных правонарушений аппарата Алтайского краевого Законодательного Собрания (далее - отдел по профилактике коррупционных правонарушений).</w:t>
      </w:r>
    </w:p>
    <w:p w:rsidR="005069AA" w:rsidRDefault="005069AA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 xml:space="preserve">7. Гражданский служащий, который на день вступления в силу настоящего Порядка участвует на безвозмездной основе в управлении некоммерческой организацией в качестве единоличного исполнительного органа или входит в состав ее коллегиального органа управления, представляет заявление и копии документов, указанных в </w:t>
      </w:r>
      <w:hyperlink w:anchor="P54">
        <w:r>
          <w:rPr>
            <w:color w:val="0000FF"/>
          </w:rPr>
          <w:t>пункте 5</w:t>
        </w:r>
      </w:hyperlink>
      <w:r>
        <w:t xml:space="preserve"> настоящего Порядка, в отдел по профилактике </w:t>
      </w:r>
      <w:r>
        <w:lastRenderedPageBreak/>
        <w:t>коррупционных правонарушений не позднее чем через 10 рабочих дней после вступления в силу настоящего Порядка.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 xml:space="preserve">8. При назначении на должность государственной гражданской службы Алтайского края, установленную в Алтайском краевом Законодательном Собрании, гражданин, участвующий на безвозмездной основе в управлении некоммерческой организацией в качестве единоличного исполнительного органа или входящий в состав ее коллегиального органа управления на день назначения на должность, представляет заявление и копии документов, указанных в </w:t>
      </w:r>
      <w:hyperlink w:anchor="P54">
        <w:r>
          <w:rPr>
            <w:color w:val="0000FF"/>
          </w:rPr>
          <w:t>пункте 5</w:t>
        </w:r>
      </w:hyperlink>
      <w:r>
        <w:t xml:space="preserve"> настоящего Порядка, в отдел по профилактике коррупционных правонарушений в день назначения на должность.</w:t>
      </w:r>
    </w:p>
    <w:p w:rsidR="005069AA" w:rsidRDefault="005069A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31.10.2018 N 324)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 xml:space="preserve">9. Заявление регистрируется в день его поступления в отделе по профилактике коррупционных правонарушений в </w:t>
      </w:r>
      <w:hyperlink w:anchor="P154">
        <w:r>
          <w:rPr>
            <w:color w:val="0000FF"/>
          </w:rPr>
          <w:t>журнале</w:t>
        </w:r>
      </w:hyperlink>
      <w:r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 регистрации заявлений), составленном по форме согласно приложению 2 к настоящему Порядку. Журнал регистрации заявлений должен быть прошит и пронумерован, а также заверен оттиском печати.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10. В заявлении указываются дата и номер его регистрации, фамилия, инициалы и должность лица, зарегистрировавшего заявление.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11. Должностное лицо отдела по профилактике коррупционных правонарушений осуществляет предварительное рассмотрение заявления на предмет наличия конфликта интересов или возможности его возникновения при замещении должностей государственной гражданской службы Алтайского края в Алтайском краевом Законодательном Собрании.</w:t>
      </w:r>
    </w:p>
    <w:p w:rsidR="005069AA" w:rsidRDefault="005069AA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31.10.2018 N 324)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12. При предварительном рассмотрении заявления должностное лицо отдела по профилактике коррупционных правонарушений вправе проводить собеседование с гражданским служащим, представившим заявление, получать от него письменные пояснения.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 xml:space="preserve">13. В случае выявления в ходе предварительного рассмотрения заявления обстоятельств, свидетельствующих о том, что участие гражданского служащего в управлении некоммерческой организацией повлечет или может повлечь несоблюдение гражданским служащим требований о предотвращении или об урегулировании конфликта интересов, установленных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начальник отдела по профилактике коррупционных правонарушений подготавливает соответствующую служебную записку.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14. Заявление гражданского служащего и служебная записка (при наличии) в течение 7 рабочих дней после регистрации заявления направляется начальником отдела по профилактике коррупционных правонарушений председателю Алтайского краевого Законодательного Собрания для принятия решения.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 xml:space="preserve">15. При наличии служебной записки начальника отдела по профилактике коррупционных правонарушений председатель Алтайского краевого Законодательного Собрания направляет представление в комиссию по соблюдению требований к служебному поведению государственных служащих Алтайского краевого Законодательного Собрания и урегулированию конфликта интересов (далее - комиссия). Представление рассматривается в порядке, установленном </w:t>
      </w:r>
      <w:hyperlink r:id="rId23">
        <w:r>
          <w:rPr>
            <w:color w:val="0000FF"/>
          </w:rPr>
          <w:t>Положением</w:t>
        </w:r>
      </w:hyperlink>
      <w:r>
        <w:t xml:space="preserve"> о комиссии.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 xml:space="preserve">16. Копия протокола заседания комиссии, заявление и другие материалы в течение 7 рабочих дней со дня заседания комиссии направляются председателю Алтайского краевого </w:t>
      </w:r>
      <w:r>
        <w:lastRenderedPageBreak/>
        <w:t>Законодательного Собрания для принятия решения.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17. Председатель Алтайского краевого Законодательного Собрания при рассмотрении заявления имеет право проводить беседу с гражданским служащим, направившим заявление, получать от него письменные пояснения.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18. По результатам рассмотрения заявления в срок не позднее 14 рабочих дней после регистрации заявления либо не позднее 7 рабочих дней с момента поступления протокола заседания комиссии председатель Алтайского краевого Законодательного Собрания выносит одно из следующих решений: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1) разрешить гражданскому служащему участвовать на безвозмездной основе в управлении некоммерческой организацией в качестве единоличного исполнительного органа или входить в состав ее коллегиального органа управления;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2) отказать гражданскому служащему участвовать на безвозмездной основе в управлении некоммерческой организацией в качестве единоличного исполнительного органа или входить в состав ее коллегиального органа управления.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19. Решение о разрешении гражданскому служащему участвовать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принимается путем наложения председателем Алтайского краевого Законодательного Собрания на заявление резолюции "разрешить", "отказать".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20. Должностное лицо отдела по профилактике коррупционных правонарушений в течение 3 рабочих дней с момента принятия председателем Алтайского краевого Законодательного Собрания решения по результатам рассмотрения заявления уведомляет гражданского служащего о принятом решении и делает соответствующую отметку о принятом решении в журнале регистрации заявлений.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21. Копия заявления с резолюцией председателя Алтайского краевого Законодательного Собрания выдается гражданскому служащему лично под подпись.</w:t>
      </w:r>
    </w:p>
    <w:p w:rsidR="005069AA" w:rsidRDefault="005069AA">
      <w:pPr>
        <w:pStyle w:val="ConsPlusNormal"/>
        <w:spacing w:before="220"/>
        <w:ind w:firstLine="540"/>
        <w:jc w:val="both"/>
      </w:pPr>
      <w:r>
        <w:t>22. По результатам рассмотрения оригинал заявления приобщается к личному делу гражданского служащего.</w:t>
      </w: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right"/>
        <w:outlineLvl w:val="1"/>
      </w:pPr>
      <w:r>
        <w:t>Приложение 1</w:t>
      </w:r>
    </w:p>
    <w:p w:rsidR="005069AA" w:rsidRDefault="005069AA">
      <w:pPr>
        <w:pStyle w:val="ConsPlusNormal"/>
        <w:jc w:val="right"/>
      </w:pPr>
      <w:r>
        <w:t>к Порядку</w:t>
      </w:r>
    </w:p>
    <w:p w:rsidR="005069AA" w:rsidRDefault="005069AA">
      <w:pPr>
        <w:pStyle w:val="ConsPlusNormal"/>
        <w:jc w:val="right"/>
      </w:pPr>
      <w:r>
        <w:t>получения государственными гражданскими</w:t>
      </w:r>
    </w:p>
    <w:p w:rsidR="005069AA" w:rsidRDefault="005069AA">
      <w:pPr>
        <w:pStyle w:val="ConsPlusNormal"/>
        <w:jc w:val="right"/>
      </w:pPr>
      <w:r>
        <w:t>служащими Алтайского краевого</w:t>
      </w:r>
    </w:p>
    <w:p w:rsidR="005069AA" w:rsidRDefault="005069AA">
      <w:pPr>
        <w:pStyle w:val="ConsPlusNormal"/>
        <w:jc w:val="right"/>
      </w:pPr>
      <w:r>
        <w:t>Законодательного Собрания разрешения</w:t>
      </w:r>
    </w:p>
    <w:p w:rsidR="005069AA" w:rsidRDefault="005069AA">
      <w:pPr>
        <w:pStyle w:val="ConsPlusNormal"/>
        <w:jc w:val="right"/>
      </w:pPr>
      <w:r>
        <w:t>представителя нанимателя на участие в</w:t>
      </w:r>
    </w:p>
    <w:p w:rsidR="005069AA" w:rsidRDefault="005069AA">
      <w:pPr>
        <w:pStyle w:val="ConsPlusNormal"/>
        <w:jc w:val="right"/>
      </w:pPr>
      <w:r>
        <w:t>управлении некоммерческими организациями</w:t>
      </w:r>
    </w:p>
    <w:p w:rsidR="005069AA" w:rsidRDefault="005069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69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31.10.2018 N 324)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</w:tr>
    </w:tbl>
    <w:p w:rsidR="005069AA" w:rsidRDefault="005069AA">
      <w:pPr>
        <w:pStyle w:val="ConsPlusNormal"/>
        <w:jc w:val="both"/>
      </w:pPr>
    </w:p>
    <w:p w:rsidR="005069AA" w:rsidRDefault="005069AA">
      <w:pPr>
        <w:pStyle w:val="ConsPlusNonformat"/>
        <w:jc w:val="both"/>
      </w:pPr>
      <w:r>
        <w:t xml:space="preserve">                                         </w:t>
      </w:r>
      <w:proofErr w:type="gramStart"/>
      <w:r>
        <w:t>Председателю  Алтайского</w:t>
      </w:r>
      <w:proofErr w:type="gramEnd"/>
      <w:r>
        <w:t xml:space="preserve">  краевого</w:t>
      </w:r>
    </w:p>
    <w:p w:rsidR="005069AA" w:rsidRDefault="005069AA">
      <w:pPr>
        <w:pStyle w:val="ConsPlusNonformat"/>
        <w:jc w:val="both"/>
      </w:pPr>
      <w:r>
        <w:t xml:space="preserve">                                         Законодательного Собрания</w:t>
      </w:r>
    </w:p>
    <w:p w:rsidR="005069AA" w:rsidRDefault="005069AA">
      <w:pPr>
        <w:pStyle w:val="ConsPlusNonformat"/>
        <w:jc w:val="both"/>
      </w:pPr>
      <w:r>
        <w:lastRenderedPageBreak/>
        <w:t xml:space="preserve">                                         __________________________________</w:t>
      </w:r>
    </w:p>
    <w:p w:rsidR="005069AA" w:rsidRDefault="005069AA">
      <w:pPr>
        <w:pStyle w:val="ConsPlusNonformat"/>
        <w:jc w:val="both"/>
      </w:pPr>
      <w:r>
        <w:t xml:space="preserve">                                                фамилия, имя, отчество</w:t>
      </w:r>
    </w:p>
    <w:p w:rsidR="005069AA" w:rsidRDefault="005069AA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069AA" w:rsidRDefault="005069AA">
      <w:pPr>
        <w:pStyle w:val="ConsPlusNonformat"/>
        <w:jc w:val="both"/>
      </w:pPr>
      <w:r>
        <w:t xml:space="preserve">                                              (наименование должности</w:t>
      </w:r>
    </w:p>
    <w:p w:rsidR="005069AA" w:rsidRDefault="005069AA">
      <w:pPr>
        <w:pStyle w:val="ConsPlusNonformat"/>
        <w:jc w:val="both"/>
      </w:pPr>
      <w:r>
        <w:t xml:space="preserve">                                           государственного гражданского</w:t>
      </w:r>
    </w:p>
    <w:p w:rsidR="005069AA" w:rsidRDefault="005069AA">
      <w:pPr>
        <w:pStyle w:val="ConsPlusNonformat"/>
        <w:jc w:val="both"/>
      </w:pPr>
      <w:r>
        <w:t xml:space="preserve">                                         служащего, фамилия, имя, отчество)</w:t>
      </w:r>
    </w:p>
    <w:p w:rsidR="005069AA" w:rsidRDefault="005069AA">
      <w:pPr>
        <w:pStyle w:val="ConsPlusNonformat"/>
        <w:jc w:val="both"/>
      </w:pPr>
      <w:r>
        <w:t xml:space="preserve">                                         __________________________________</w:t>
      </w:r>
    </w:p>
    <w:p w:rsidR="005069AA" w:rsidRDefault="005069AA">
      <w:pPr>
        <w:pStyle w:val="ConsPlusNonformat"/>
        <w:jc w:val="both"/>
      </w:pPr>
      <w:r>
        <w:t xml:space="preserve">                                           (адрес фактического проживания</w:t>
      </w:r>
    </w:p>
    <w:p w:rsidR="005069AA" w:rsidRDefault="005069AA">
      <w:pPr>
        <w:pStyle w:val="ConsPlusNonformat"/>
        <w:jc w:val="both"/>
      </w:pPr>
      <w:r>
        <w:t xml:space="preserve">                                            государственного гражданского</w:t>
      </w:r>
    </w:p>
    <w:p w:rsidR="005069AA" w:rsidRDefault="005069AA">
      <w:pPr>
        <w:pStyle w:val="ConsPlusNonformat"/>
        <w:jc w:val="both"/>
      </w:pPr>
      <w:r>
        <w:t xml:space="preserve">                                                      служащего)</w:t>
      </w:r>
    </w:p>
    <w:p w:rsidR="005069AA" w:rsidRDefault="005069AA">
      <w:pPr>
        <w:pStyle w:val="ConsPlusNonformat"/>
        <w:jc w:val="both"/>
      </w:pPr>
    </w:p>
    <w:p w:rsidR="005069AA" w:rsidRDefault="005069AA">
      <w:pPr>
        <w:pStyle w:val="ConsPlusNonformat"/>
        <w:jc w:val="both"/>
      </w:pPr>
      <w:bookmarkStart w:id="2" w:name="P106"/>
      <w:bookmarkEnd w:id="2"/>
      <w:r>
        <w:t xml:space="preserve">                                 ЗАЯВЛЕНИЕ</w:t>
      </w:r>
    </w:p>
    <w:p w:rsidR="005069AA" w:rsidRDefault="005069AA">
      <w:pPr>
        <w:pStyle w:val="ConsPlusNonformat"/>
        <w:jc w:val="both"/>
      </w:pPr>
      <w:r>
        <w:t xml:space="preserve">       о разрешении участвовать на безвозмездной основе в управлении</w:t>
      </w:r>
    </w:p>
    <w:p w:rsidR="005069AA" w:rsidRDefault="005069AA">
      <w:pPr>
        <w:pStyle w:val="ConsPlusNonformat"/>
        <w:jc w:val="both"/>
      </w:pPr>
      <w:r>
        <w:t>некоммерческой организацией в качестве единоличного исполнительного органа</w:t>
      </w:r>
    </w:p>
    <w:p w:rsidR="005069AA" w:rsidRDefault="005069AA">
      <w:pPr>
        <w:pStyle w:val="ConsPlusNonformat"/>
        <w:jc w:val="both"/>
      </w:pPr>
      <w:r>
        <w:t xml:space="preserve">              или вхождения в состав ее коллегиального органа</w:t>
      </w:r>
    </w:p>
    <w:p w:rsidR="005069AA" w:rsidRDefault="005069AA">
      <w:pPr>
        <w:pStyle w:val="ConsPlusNonformat"/>
        <w:jc w:val="both"/>
      </w:pPr>
      <w:r>
        <w:t xml:space="preserve">                                управления</w:t>
      </w:r>
    </w:p>
    <w:p w:rsidR="005069AA" w:rsidRDefault="005069AA">
      <w:pPr>
        <w:pStyle w:val="ConsPlusNonformat"/>
        <w:jc w:val="both"/>
      </w:pPr>
    </w:p>
    <w:p w:rsidR="005069AA" w:rsidRDefault="005069AA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</w:t>
      </w:r>
      <w:hyperlink r:id="rId25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5069AA" w:rsidRDefault="005069AA">
      <w:pPr>
        <w:pStyle w:val="ConsPlusNonformat"/>
        <w:jc w:val="both"/>
      </w:pPr>
      <w:proofErr w:type="gramStart"/>
      <w:r>
        <w:t>июля  2004</w:t>
      </w:r>
      <w:proofErr w:type="gramEnd"/>
      <w:r>
        <w:t xml:space="preserve">  года  N  79-ФЗ "О государственной гражданской службе Российской</w:t>
      </w:r>
    </w:p>
    <w:p w:rsidR="005069AA" w:rsidRDefault="005069AA">
      <w:pPr>
        <w:pStyle w:val="ConsPlusNonformat"/>
        <w:jc w:val="both"/>
      </w:pPr>
      <w:r>
        <w:t>Федерации</w:t>
      </w:r>
      <w:proofErr w:type="gramStart"/>
      <w:r>
        <w:t>"  и</w:t>
      </w:r>
      <w:proofErr w:type="gramEnd"/>
      <w:r>
        <w:t xml:space="preserve">  </w:t>
      </w:r>
      <w:hyperlink w:anchor="P38">
        <w:r>
          <w:rPr>
            <w:color w:val="0000FF"/>
          </w:rPr>
          <w:t>Порядком</w:t>
        </w:r>
      </w:hyperlink>
      <w:r>
        <w:t xml:space="preserve">  получения  государственными гражданскими служащими</w:t>
      </w:r>
    </w:p>
    <w:p w:rsidR="005069AA" w:rsidRDefault="005069AA">
      <w:pPr>
        <w:pStyle w:val="ConsPlusNonformat"/>
        <w:jc w:val="both"/>
      </w:pPr>
      <w:proofErr w:type="gramStart"/>
      <w:r>
        <w:t>Алтайского  краевого</w:t>
      </w:r>
      <w:proofErr w:type="gramEnd"/>
      <w:r>
        <w:t xml:space="preserve">  Законодательного  Собрания  разрешения  представителя</w:t>
      </w:r>
    </w:p>
    <w:p w:rsidR="005069AA" w:rsidRDefault="005069AA">
      <w:pPr>
        <w:pStyle w:val="ConsPlusNonformat"/>
        <w:jc w:val="both"/>
      </w:pPr>
      <w:r>
        <w:t xml:space="preserve">нанимателя   на   участие   в   </w:t>
      </w:r>
      <w:proofErr w:type="gramStart"/>
      <w:r>
        <w:t>управлении  некоммерческими</w:t>
      </w:r>
      <w:proofErr w:type="gramEnd"/>
      <w:r>
        <w:t xml:space="preserve">  организациями,</w:t>
      </w:r>
    </w:p>
    <w:p w:rsidR="005069AA" w:rsidRDefault="005069AA">
      <w:pPr>
        <w:pStyle w:val="ConsPlusNonformat"/>
        <w:jc w:val="both"/>
      </w:pPr>
      <w:proofErr w:type="gramStart"/>
      <w:r>
        <w:t>утвержденным  постановлением</w:t>
      </w:r>
      <w:proofErr w:type="gramEnd"/>
      <w:r>
        <w:t xml:space="preserve">  Алтайского краевого Законодательного Собрания</w:t>
      </w:r>
    </w:p>
    <w:p w:rsidR="005069AA" w:rsidRDefault="005069AA">
      <w:pPr>
        <w:pStyle w:val="ConsPlusNonformat"/>
        <w:jc w:val="both"/>
      </w:pPr>
      <w:proofErr w:type="gramStart"/>
      <w:r>
        <w:t>от  "</w:t>
      </w:r>
      <w:proofErr w:type="gramEnd"/>
      <w:r>
        <w:t>__"  ________  2018  года  N "___", прошу разрешить мне участвовать на</w:t>
      </w:r>
    </w:p>
    <w:p w:rsidR="005069AA" w:rsidRDefault="005069AA">
      <w:pPr>
        <w:pStyle w:val="ConsPlusNonformat"/>
        <w:jc w:val="both"/>
      </w:pPr>
      <w:r>
        <w:t>безвозмездной основе в управлении некоммерческой организацией</w:t>
      </w:r>
    </w:p>
    <w:p w:rsidR="005069AA" w:rsidRDefault="005069AA">
      <w:pPr>
        <w:pStyle w:val="ConsPlusNonformat"/>
        <w:jc w:val="both"/>
      </w:pPr>
      <w:r>
        <w:t>___________________________________________________________________________</w:t>
      </w:r>
    </w:p>
    <w:p w:rsidR="005069AA" w:rsidRDefault="005069AA">
      <w:pPr>
        <w:pStyle w:val="ConsPlusNonformat"/>
        <w:jc w:val="both"/>
      </w:pPr>
      <w:r>
        <w:t xml:space="preserve">             (полное наименование некоммерческой организации)</w:t>
      </w:r>
    </w:p>
    <w:p w:rsidR="005069AA" w:rsidRDefault="005069AA">
      <w:pPr>
        <w:pStyle w:val="ConsPlusNonformat"/>
        <w:jc w:val="both"/>
      </w:pPr>
      <w:proofErr w:type="gramStart"/>
      <w:r>
        <w:t>в  качестве</w:t>
      </w:r>
      <w:proofErr w:type="gramEnd"/>
      <w:r>
        <w:t xml:space="preserve">  единоличного  исполнительного  органа  /  вхождения  в  состав</w:t>
      </w:r>
    </w:p>
    <w:p w:rsidR="005069AA" w:rsidRDefault="005069AA">
      <w:pPr>
        <w:pStyle w:val="ConsPlusNonformat"/>
        <w:jc w:val="both"/>
      </w:pPr>
      <w:r>
        <w:t>коллегиального органа управления (нужное подчеркнуть).</w:t>
      </w:r>
    </w:p>
    <w:p w:rsidR="005069AA" w:rsidRDefault="005069AA">
      <w:pPr>
        <w:pStyle w:val="ConsPlusNonformat"/>
        <w:jc w:val="both"/>
      </w:pPr>
      <w:r>
        <w:t>Юридический и фактический адреса некоммерческой организации _______________</w:t>
      </w:r>
    </w:p>
    <w:p w:rsidR="005069AA" w:rsidRDefault="005069AA">
      <w:pPr>
        <w:pStyle w:val="ConsPlusNonformat"/>
        <w:jc w:val="both"/>
      </w:pPr>
      <w:r>
        <w:t>__________________________________________________________________________.</w:t>
      </w:r>
    </w:p>
    <w:p w:rsidR="005069AA" w:rsidRDefault="005069AA">
      <w:pPr>
        <w:pStyle w:val="ConsPlusNonformat"/>
        <w:jc w:val="both"/>
      </w:pPr>
      <w:r>
        <w:t>Форма и основания участия в управлении некоммерческой организацией ________</w:t>
      </w:r>
    </w:p>
    <w:p w:rsidR="005069AA" w:rsidRDefault="005069AA">
      <w:pPr>
        <w:pStyle w:val="ConsPlusNonformat"/>
        <w:jc w:val="both"/>
      </w:pPr>
      <w:r>
        <w:t>__________________________________________________________________________.</w:t>
      </w:r>
    </w:p>
    <w:p w:rsidR="005069AA" w:rsidRDefault="005069AA">
      <w:pPr>
        <w:pStyle w:val="ConsPlusNonformat"/>
        <w:jc w:val="both"/>
      </w:pPr>
      <w:r>
        <w:t>Иные сведения (при наличии) ______________________________________________.</w:t>
      </w:r>
    </w:p>
    <w:p w:rsidR="005069AA" w:rsidRDefault="005069AA">
      <w:pPr>
        <w:pStyle w:val="ConsPlusNonformat"/>
        <w:jc w:val="both"/>
      </w:pPr>
      <w:proofErr w:type="gramStart"/>
      <w:r>
        <w:t>Планируемая  мною</w:t>
      </w:r>
      <w:proofErr w:type="gramEnd"/>
      <w:r>
        <w:t xml:space="preserve"> деятельность не повлечет за собой возникновение конфликта</w:t>
      </w:r>
    </w:p>
    <w:p w:rsidR="005069AA" w:rsidRDefault="005069AA">
      <w:pPr>
        <w:pStyle w:val="ConsPlusNonformat"/>
        <w:jc w:val="both"/>
      </w:pPr>
      <w:r>
        <w:t>интересов.</w:t>
      </w:r>
    </w:p>
    <w:p w:rsidR="005069AA" w:rsidRDefault="005069AA">
      <w:pPr>
        <w:pStyle w:val="ConsPlusNonformat"/>
        <w:jc w:val="both"/>
      </w:pPr>
    </w:p>
    <w:p w:rsidR="005069AA" w:rsidRDefault="005069AA">
      <w:pPr>
        <w:pStyle w:val="ConsPlusNonformat"/>
        <w:jc w:val="both"/>
      </w:pPr>
      <w:r>
        <w:t>Приложение: на ____ л. в ____ экз.</w:t>
      </w:r>
    </w:p>
    <w:p w:rsidR="005069AA" w:rsidRDefault="005069AA">
      <w:pPr>
        <w:pStyle w:val="ConsPlusNonformat"/>
        <w:jc w:val="both"/>
      </w:pPr>
    </w:p>
    <w:p w:rsidR="005069AA" w:rsidRDefault="005069AA">
      <w:pPr>
        <w:pStyle w:val="ConsPlusNonformat"/>
        <w:jc w:val="both"/>
      </w:pPr>
      <w:r>
        <w:t>_________________                                    ______________________</w:t>
      </w:r>
    </w:p>
    <w:p w:rsidR="005069AA" w:rsidRDefault="005069AA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                               (инициалы, фамилия)</w:t>
      </w:r>
    </w:p>
    <w:p w:rsidR="005069AA" w:rsidRDefault="005069AA">
      <w:pPr>
        <w:pStyle w:val="ConsPlusNonformat"/>
        <w:jc w:val="both"/>
      </w:pPr>
    </w:p>
    <w:p w:rsidR="005069AA" w:rsidRDefault="005069AA">
      <w:pPr>
        <w:pStyle w:val="ConsPlusNonformat"/>
        <w:jc w:val="both"/>
      </w:pPr>
      <w:r>
        <w:t>Дата</w:t>
      </w: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right"/>
        <w:outlineLvl w:val="1"/>
      </w:pPr>
      <w:r>
        <w:t>Приложение 2</w:t>
      </w:r>
    </w:p>
    <w:p w:rsidR="005069AA" w:rsidRDefault="005069AA">
      <w:pPr>
        <w:pStyle w:val="ConsPlusNormal"/>
        <w:jc w:val="right"/>
      </w:pPr>
      <w:r>
        <w:t>к Порядку</w:t>
      </w:r>
    </w:p>
    <w:p w:rsidR="005069AA" w:rsidRDefault="005069AA">
      <w:pPr>
        <w:pStyle w:val="ConsPlusNormal"/>
        <w:jc w:val="right"/>
      </w:pPr>
      <w:r>
        <w:t>получения государственными гражданскими</w:t>
      </w:r>
    </w:p>
    <w:p w:rsidR="005069AA" w:rsidRDefault="005069AA">
      <w:pPr>
        <w:pStyle w:val="ConsPlusNormal"/>
        <w:jc w:val="right"/>
      </w:pPr>
      <w:r>
        <w:t>служащими Алтайского краевого</w:t>
      </w:r>
    </w:p>
    <w:p w:rsidR="005069AA" w:rsidRDefault="005069AA">
      <w:pPr>
        <w:pStyle w:val="ConsPlusNormal"/>
        <w:jc w:val="right"/>
      </w:pPr>
      <w:r>
        <w:t>Законодательного Собрания разрешения</w:t>
      </w:r>
    </w:p>
    <w:p w:rsidR="005069AA" w:rsidRDefault="005069AA">
      <w:pPr>
        <w:pStyle w:val="ConsPlusNormal"/>
        <w:jc w:val="right"/>
      </w:pPr>
      <w:r>
        <w:t>представителя нанимателя на участие в</w:t>
      </w:r>
    </w:p>
    <w:p w:rsidR="005069AA" w:rsidRDefault="005069AA">
      <w:pPr>
        <w:pStyle w:val="ConsPlusNormal"/>
        <w:jc w:val="right"/>
      </w:pPr>
      <w:r>
        <w:t>управлении некоммерческими организациями</w:t>
      </w:r>
    </w:p>
    <w:p w:rsidR="005069AA" w:rsidRDefault="005069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69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5069AA" w:rsidRDefault="005069AA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31.10.2018 N 324)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9AA" w:rsidRDefault="005069AA">
            <w:pPr>
              <w:pStyle w:val="ConsPlusNormal"/>
            </w:pPr>
          </w:p>
        </w:tc>
      </w:tr>
    </w:tbl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center"/>
      </w:pPr>
      <w:bookmarkStart w:id="3" w:name="P154"/>
      <w:bookmarkEnd w:id="3"/>
      <w:r>
        <w:lastRenderedPageBreak/>
        <w:t>ЖУРНАЛ</w:t>
      </w:r>
    </w:p>
    <w:p w:rsidR="005069AA" w:rsidRDefault="005069AA">
      <w:pPr>
        <w:pStyle w:val="ConsPlusNormal"/>
        <w:jc w:val="center"/>
      </w:pPr>
      <w:r>
        <w:t>регистрации заявлений о разрешении участвовать</w:t>
      </w:r>
    </w:p>
    <w:p w:rsidR="005069AA" w:rsidRDefault="005069AA">
      <w:pPr>
        <w:pStyle w:val="ConsPlusNormal"/>
        <w:jc w:val="center"/>
      </w:pPr>
      <w:r>
        <w:t>на безвозмездной основе в управлении некоммерческими</w:t>
      </w:r>
    </w:p>
    <w:p w:rsidR="005069AA" w:rsidRDefault="005069AA">
      <w:pPr>
        <w:pStyle w:val="ConsPlusNormal"/>
        <w:jc w:val="center"/>
      </w:pPr>
      <w:r>
        <w:t>организациями в качестве единоличного исполнительного органа</w:t>
      </w:r>
    </w:p>
    <w:p w:rsidR="005069AA" w:rsidRDefault="005069AA">
      <w:pPr>
        <w:pStyle w:val="ConsPlusNormal"/>
        <w:jc w:val="center"/>
      </w:pPr>
      <w:r>
        <w:t>или вхождения в состав их коллегиальных органов управления</w:t>
      </w: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sectPr w:rsidR="005069AA" w:rsidSect="00A101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29"/>
        <w:gridCol w:w="1504"/>
        <w:gridCol w:w="1504"/>
        <w:gridCol w:w="1804"/>
        <w:gridCol w:w="1474"/>
        <w:gridCol w:w="1609"/>
        <w:gridCol w:w="1399"/>
      </w:tblGrid>
      <w:tr w:rsidR="005069AA">
        <w:tc>
          <w:tcPr>
            <w:tcW w:w="567" w:type="dxa"/>
          </w:tcPr>
          <w:p w:rsidR="005069AA" w:rsidRDefault="005069A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29" w:type="dxa"/>
          </w:tcPr>
          <w:p w:rsidR="005069AA" w:rsidRDefault="005069AA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1504" w:type="dxa"/>
          </w:tcPr>
          <w:p w:rsidR="005069AA" w:rsidRDefault="005069AA">
            <w:pPr>
              <w:pStyle w:val="ConsPlusNormal"/>
              <w:jc w:val="center"/>
            </w:pPr>
            <w:r>
              <w:t>Ф.И.О. гражданского служащего</w:t>
            </w:r>
          </w:p>
        </w:tc>
        <w:tc>
          <w:tcPr>
            <w:tcW w:w="1504" w:type="dxa"/>
          </w:tcPr>
          <w:p w:rsidR="005069AA" w:rsidRDefault="005069AA">
            <w:pPr>
              <w:pStyle w:val="ConsPlusNormal"/>
              <w:jc w:val="center"/>
            </w:pPr>
            <w:r>
              <w:t>Должность гражданского служащего</w:t>
            </w:r>
          </w:p>
        </w:tc>
        <w:tc>
          <w:tcPr>
            <w:tcW w:w="1804" w:type="dxa"/>
          </w:tcPr>
          <w:p w:rsidR="005069AA" w:rsidRDefault="005069AA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планирует участвовать гражданский служащий</w:t>
            </w:r>
          </w:p>
        </w:tc>
        <w:tc>
          <w:tcPr>
            <w:tcW w:w="1474" w:type="dxa"/>
          </w:tcPr>
          <w:p w:rsidR="005069AA" w:rsidRDefault="005069AA">
            <w:pPr>
              <w:pStyle w:val="ConsPlusNormal"/>
              <w:jc w:val="center"/>
            </w:pPr>
            <w:r>
              <w:t>Ф.И.О. и подпись сотрудника, принявшего заявление</w:t>
            </w:r>
          </w:p>
        </w:tc>
        <w:tc>
          <w:tcPr>
            <w:tcW w:w="1609" w:type="dxa"/>
          </w:tcPr>
          <w:p w:rsidR="005069AA" w:rsidRDefault="005069AA">
            <w:pPr>
              <w:pStyle w:val="ConsPlusNormal"/>
              <w:jc w:val="center"/>
            </w:pPr>
            <w:r>
              <w:t>Решение представителя нанимателя</w:t>
            </w:r>
          </w:p>
        </w:tc>
        <w:tc>
          <w:tcPr>
            <w:tcW w:w="1399" w:type="dxa"/>
          </w:tcPr>
          <w:p w:rsidR="005069AA" w:rsidRDefault="005069AA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5069AA">
        <w:tc>
          <w:tcPr>
            <w:tcW w:w="567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429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504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504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804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474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609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399" w:type="dxa"/>
          </w:tcPr>
          <w:p w:rsidR="005069AA" w:rsidRDefault="005069AA">
            <w:pPr>
              <w:pStyle w:val="ConsPlusNormal"/>
            </w:pPr>
          </w:p>
        </w:tc>
      </w:tr>
      <w:tr w:rsidR="005069AA">
        <w:tc>
          <w:tcPr>
            <w:tcW w:w="567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429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504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504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804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474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609" w:type="dxa"/>
          </w:tcPr>
          <w:p w:rsidR="005069AA" w:rsidRDefault="005069AA">
            <w:pPr>
              <w:pStyle w:val="ConsPlusNormal"/>
            </w:pPr>
          </w:p>
        </w:tc>
        <w:tc>
          <w:tcPr>
            <w:tcW w:w="1399" w:type="dxa"/>
          </w:tcPr>
          <w:p w:rsidR="005069AA" w:rsidRDefault="005069AA">
            <w:pPr>
              <w:pStyle w:val="ConsPlusNormal"/>
            </w:pPr>
          </w:p>
        </w:tc>
      </w:tr>
    </w:tbl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jc w:val="both"/>
      </w:pPr>
    </w:p>
    <w:p w:rsidR="005069AA" w:rsidRDefault="005069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22A3" w:rsidRDefault="006822A3">
      <w:bookmarkStart w:id="4" w:name="_GoBack"/>
      <w:bookmarkEnd w:id="4"/>
    </w:p>
    <w:sectPr w:rsidR="006822A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AA"/>
    <w:rsid w:val="005069AA"/>
    <w:rsid w:val="0068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9A4DD-17C6-416A-9312-8FCDACA8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69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69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69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69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8682&amp;dst=100153" TargetMode="External"/><Relationship Id="rId13" Type="http://schemas.openxmlformats.org/officeDocument/2006/relationships/hyperlink" Target="https://login.consultant.ru/link/?req=doc&amp;base=RLAW016&amp;n=117279&amp;dst=100048" TargetMode="External"/><Relationship Id="rId18" Type="http://schemas.openxmlformats.org/officeDocument/2006/relationships/hyperlink" Target="https://login.consultant.ru/link/?req=doc&amp;base=RLAW016&amp;n=117215&amp;dst=100033" TargetMode="External"/><Relationship Id="rId26" Type="http://schemas.openxmlformats.org/officeDocument/2006/relationships/hyperlink" Target="https://login.consultant.ru/link/?req=doc&amp;base=RLAW016&amp;n=117279&amp;dst=1000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117279&amp;dst=100053" TargetMode="External"/><Relationship Id="rId7" Type="http://schemas.openxmlformats.org/officeDocument/2006/relationships/hyperlink" Target="https://login.consultant.ru/link/?req=doc&amp;base=RLAW016&amp;n=117215&amp;dst=100028" TargetMode="External"/><Relationship Id="rId12" Type="http://schemas.openxmlformats.org/officeDocument/2006/relationships/hyperlink" Target="https://login.consultant.ru/link/?req=doc&amp;base=RLAW016&amp;n=117279&amp;dst=100047" TargetMode="External"/><Relationship Id="rId17" Type="http://schemas.openxmlformats.org/officeDocument/2006/relationships/hyperlink" Target="https://login.consultant.ru/link/?req=doc&amp;base=RLAW016&amp;n=117215&amp;dst=100031" TargetMode="External"/><Relationship Id="rId25" Type="http://schemas.openxmlformats.org/officeDocument/2006/relationships/hyperlink" Target="https://login.consultant.ru/link/?req=doc&amp;base=LAW&amp;n=219325&amp;dst=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8682&amp;dst=100153" TargetMode="External"/><Relationship Id="rId20" Type="http://schemas.openxmlformats.org/officeDocument/2006/relationships/hyperlink" Target="https://login.consultant.ru/link/?req=doc&amp;base=RLAW016&amp;n=117279&amp;dst=1000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81918&amp;dst=100006" TargetMode="External"/><Relationship Id="rId11" Type="http://schemas.openxmlformats.org/officeDocument/2006/relationships/hyperlink" Target="https://login.consultant.ru/link/?req=doc&amp;base=RLAW016&amp;n=117215&amp;dst=100029" TargetMode="External"/><Relationship Id="rId24" Type="http://schemas.openxmlformats.org/officeDocument/2006/relationships/hyperlink" Target="https://login.consultant.ru/link/?req=doc&amp;base=RLAW016&amp;n=117279&amp;dst=100054" TargetMode="External"/><Relationship Id="rId5" Type="http://schemas.openxmlformats.org/officeDocument/2006/relationships/hyperlink" Target="https://login.consultant.ru/link/?req=doc&amp;base=RLAW016&amp;n=117279&amp;dst=100045" TargetMode="External"/><Relationship Id="rId15" Type="http://schemas.openxmlformats.org/officeDocument/2006/relationships/hyperlink" Target="https://login.consultant.ru/link/?req=doc&amp;base=RLAW016&amp;n=117215&amp;dst=100030" TargetMode="External"/><Relationship Id="rId23" Type="http://schemas.openxmlformats.org/officeDocument/2006/relationships/hyperlink" Target="https://login.consultant.ru/link/?req=doc&amp;base=RLAW016&amp;n=75074&amp;dst=10000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68045&amp;dst=100555" TargetMode="External"/><Relationship Id="rId19" Type="http://schemas.openxmlformats.org/officeDocument/2006/relationships/hyperlink" Target="https://login.consultant.ru/link/?req=doc&amp;base=RLAW016&amp;n=128682&amp;dst=1001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2895&amp;dst=346" TargetMode="External"/><Relationship Id="rId14" Type="http://schemas.openxmlformats.org/officeDocument/2006/relationships/hyperlink" Target="https://login.consultant.ru/link/?req=doc&amp;base=RLAW016&amp;n=81918&amp;dst=100006" TargetMode="External"/><Relationship Id="rId22" Type="http://schemas.openxmlformats.org/officeDocument/2006/relationships/hyperlink" Target="https://login.consultant.ru/link/?req=doc&amp;base=LAW&amp;n=21926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2482</Words>
  <Characters>14148</Characters>
  <Application>Microsoft Office Word</Application>
  <DocSecurity>0</DocSecurity>
  <Lines>117</Lines>
  <Paragraphs>33</Paragraphs>
  <ScaleCrop>false</ScaleCrop>
  <Company/>
  <LinksUpToDate>false</LinksUpToDate>
  <CharactersWithSpaces>16597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2025-01-13T10:06:00Z</dcterms:created>
  <dcterms:modified xsi:type="dcterms:W3CDTF">2025-01-13T10:07:00Z</dcterms:modified>
</cp:coreProperties>
</file>